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2E8FF8E" w:rsidR="00B767F3" w:rsidRDefault="00F13433">
            <w:pPr>
              <w:jc w:val="both"/>
              <w:rPr>
                <w:kern w:val="2"/>
                <w:szCs w:val="24"/>
              </w:rPr>
            </w:pPr>
            <w:r w:rsidRPr="00F13433">
              <w:rPr>
                <w:rFonts w:eastAsia="Calibri"/>
                <w:color w:val="000000" w:themeColor="text1"/>
              </w:rPr>
              <w:t>Įrangos paket</w:t>
            </w:r>
            <w:r w:rsidR="004653BD">
              <w:rPr>
                <w:rFonts w:eastAsia="Calibri"/>
                <w:color w:val="000000" w:themeColor="text1"/>
              </w:rPr>
              <w:t>o</w:t>
            </w:r>
            <w:r w:rsidRPr="00F13433">
              <w:rPr>
                <w:rFonts w:eastAsia="Calibri"/>
                <w:color w:val="000000" w:themeColor="text1"/>
              </w:rPr>
              <w:t xml:space="preserve"> biologijos ir chemijos (gamtamokslinei) laboratorijai </w:t>
            </w:r>
            <w:r w:rsidR="001B47CC" w:rsidRPr="009C23EE">
              <w:rPr>
                <w:kern w:val="2"/>
                <w:szCs w:val="24"/>
              </w:rPr>
              <w:t>teikimo sutarti</w:t>
            </w:r>
            <w:r w:rsidR="001B47CC">
              <w:rPr>
                <w:kern w:val="2"/>
                <w:szCs w:val="24"/>
              </w:rPr>
              <w:t>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0F506F0C" w14:textId="77777777" w:rsidR="00C609B3" w:rsidRDefault="00C609B3" w:rsidP="00C609B3">
            <w:pPr>
              <w:rPr>
                <w:color w:val="0070C0"/>
                <w:kern w:val="2"/>
                <w:szCs w:val="24"/>
              </w:rPr>
            </w:pPr>
            <w:r>
              <w:rPr>
                <w:color w:val="0070C0"/>
                <w:kern w:val="2"/>
                <w:szCs w:val="24"/>
              </w:rPr>
              <w:t>Jei Tiekėjas yra tiekėjų grupė, skiltys pildomos įterpiant kiekvieno grupės nario informaciją)</w:t>
            </w:r>
          </w:p>
          <w:p w14:paraId="1BC0DE4D" w14:textId="77777777" w:rsidR="00C609B3" w:rsidRDefault="00C609B3" w:rsidP="00C609B3">
            <w:pPr>
              <w:rPr>
                <w:color w:val="0070C0"/>
                <w:kern w:val="2"/>
                <w:szCs w:val="24"/>
              </w:rPr>
            </w:pPr>
          </w:p>
          <w:p w14:paraId="511CF9A0" w14:textId="77777777" w:rsidR="00C609B3" w:rsidRDefault="00C609B3" w:rsidP="00C609B3">
            <w:pPr>
              <w:rPr>
                <w:b/>
                <w:bCs/>
                <w:kern w:val="2"/>
                <w:szCs w:val="24"/>
              </w:rPr>
            </w:pP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A333E75"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778147C"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STEAM centrų veiklos plėtra</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6FA4871" w:rsidR="00B767F3" w:rsidRDefault="00FD79F5" w:rsidP="00C609B3">
            <w:pPr>
              <w:jc w:val="both"/>
              <w:rPr>
                <w:color w:val="4472C4"/>
                <w:kern w:val="2"/>
                <w:szCs w:val="24"/>
              </w:rPr>
            </w:pPr>
            <w:r w:rsidRPr="00FD79F5">
              <w:rPr>
                <w:color w:val="000000"/>
                <w:kern w:val="2"/>
                <w:szCs w:val="24"/>
              </w:rPr>
              <w:t>Tiekėjas įsipareigoja pristatyti visas Sutarties Prekes pilna apimtimi ne vėliau kaip iki 2026 m. vasario 15 d. į techninėje specifikacijoje nurodytus STEAM centrus, 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221499F" w:rsidR="00B767F3" w:rsidRDefault="00DD7479" w:rsidP="00C609B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7952DE">
              <w:rPr>
                <w:kern w:val="2"/>
                <w:szCs w:val="24"/>
              </w:rPr>
              <w:t>5 (penkias) darbo dienas</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BA3762">
              <w:rPr>
                <w:kern w:val="2"/>
                <w:szCs w:val="24"/>
              </w:rPr>
              <w:t xml:space="preserve"> 1 </w:t>
            </w:r>
            <w:r w:rsidR="001B647C" w:rsidRPr="001B647C">
              <w:rPr>
                <w:kern w:val="2"/>
                <w:szCs w:val="24"/>
              </w:rPr>
              <w:t xml:space="preserve">(vieno) mėnesio </w:t>
            </w:r>
            <w:r>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453F69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A87105" w:rsidRDefault="00A87105" w:rsidP="00A8710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A87105" w:rsidRDefault="00A87105" w:rsidP="00A87105">
            <w:pPr>
              <w:rPr>
                <w:b/>
                <w:bCs/>
                <w:kern w:val="2"/>
                <w:szCs w:val="24"/>
              </w:rPr>
            </w:pPr>
          </w:p>
          <w:p w14:paraId="74CCE03C" w14:textId="77777777" w:rsidR="00A87105" w:rsidRDefault="00A87105" w:rsidP="00A8710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74D5850C" w:rsidR="00A87105" w:rsidRPr="000704DD" w:rsidRDefault="00A87105" w:rsidP="00A87105">
            <w:pPr>
              <w:rPr>
                <w:color w:val="FF0000"/>
                <w:kern w:val="2"/>
                <w:szCs w:val="24"/>
              </w:rPr>
            </w:pPr>
            <w:r w:rsidRPr="000704DD">
              <w:rPr>
                <w:color w:val="000000"/>
                <w:kern w:val="2"/>
                <w:szCs w:val="24"/>
              </w:rPr>
              <w:t>5.3.</w:t>
            </w:r>
            <w:r>
              <w:rPr>
                <w:color w:val="000000"/>
                <w:kern w:val="2"/>
                <w:szCs w:val="24"/>
              </w:rPr>
              <w:t>3.</w:t>
            </w:r>
            <w:r w:rsidRPr="000704DD">
              <w:rPr>
                <w:color w:val="000000"/>
                <w:kern w:val="2"/>
                <w:szCs w:val="24"/>
              </w:rPr>
              <w:t xml:space="preserve"> dėl kainų lygio pokyčio.</w:t>
            </w: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A87105" w:rsidRDefault="00A87105" w:rsidP="00A87105">
            <w:pPr>
              <w:rPr>
                <w:b/>
                <w:bCs/>
                <w:kern w:val="2"/>
                <w:szCs w:val="24"/>
              </w:rPr>
            </w:pPr>
            <w:r>
              <w:rPr>
                <w:b/>
                <w:bCs/>
                <w:kern w:val="2"/>
                <w:szCs w:val="24"/>
              </w:rPr>
              <w:t>5.3.3. Sutarties kainos / įkainių peržiūra dėl kainų lygio pokyčio</w:t>
            </w:r>
          </w:p>
          <w:p w14:paraId="242E5223" w14:textId="4ECBCB58" w:rsidR="00A87105" w:rsidRDefault="00A87105" w:rsidP="00A8710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32E411" w14:textId="67935A21" w:rsidR="00A87105" w:rsidRPr="00E52059" w:rsidRDefault="00A87105" w:rsidP="00C609B3">
            <w:pPr>
              <w:jc w:val="both"/>
              <w:rPr>
                <w:kern w:val="2"/>
                <w:szCs w:val="24"/>
              </w:rPr>
            </w:pPr>
            <w:r w:rsidRPr="00E52059">
              <w:rPr>
                <w:kern w:val="2"/>
                <w:szCs w:val="24"/>
              </w:rPr>
              <w:t xml:space="preserve">5.3.3.1. Bet kuri Sutarties Šalis Sutarties galiojimo metu turi teisę inicijuoti Sutarties kainos / įkainių peržiūrą (keitimą) ne anksčiau kaip po </w:t>
            </w:r>
            <w:r w:rsidR="009231F5">
              <w:rPr>
                <w:kern w:val="2"/>
                <w:szCs w:val="24"/>
              </w:rPr>
              <w:t>6</w:t>
            </w:r>
            <w:r w:rsidRPr="00E52059">
              <w:rPr>
                <w:kern w:val="2"/>
                <w:szCs w:val="24"/>
              </w:rPr>
              <w:t xml:space="preserve"> ( </w:t>
            </w:r>
            <w:r w:rsidR="009231F5">
              <w:rPr>
                <w:kern w:val="2"/>
                <w:szCs w:val="24"/>
              </w:rPr>
              <w:t>šeši</w:t>
            </w:r>
            <w:r w:rsidRPr="00E52059">
              <w:rPr>
                <w:kern w:val="2"/>
                <w:szCs w:val="24"/>
              </w:rPr>
              <w:t xml:space="preserve">ų) </w:t>
            </w:r>
            <w:r w:rsidR="002E562D" w:rsidRPr="00E52059">
              <w:rPr>
                <w:kern w:val="2"/>
                <w:szCs w:val="24"/>
              </w:rPr>
              <w:t>mė</w:t>
            </w:r>
            <w:r w:rsidR="002E562D">
              <w:rPr>
                <w:kern w:val="2"/>
                <w:szCs w:val="24"/>
              </w:rPr>
              <w:t>nesių</w:t>
            </w:r>
            <w:r w:rsidRPr="00E52059">
              <w:rPr>
                <w:kern w:val="2"/>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53645836" w14:textId="056DD924" w:rsidR="00A87105" w:rsidRPr="00E52059" w:rsidRDefault="00A87105" w:rsidP="00C609B3">
            <w:pPr>
              <w:jc w:val="both"/>
              <w:rPr>
                <w:kern w:val="2"/>
                <w:szCs w:val="24"/>
              </w:rPr>
            </w:pPr>
            <w:r w:rsidRPr="00E52059">
              <w:rPr>
                <w:kern w:val="2"/>
                <w:szCs w:val="24"/>
              </w:rPr>
              <w:t>5.3.3.2. Sutarties kaina / įkainiai peržiūrimi tik tai Sutarties daliai, kuri nėra išpirkta, t. y. P</w:t>
            </w:r>
            <w:r w:rsidR="002E562D">
              <w:rPr>
                <w:kern w:val="2"/>
                <w:szCs w:val="24"/>
              </w:rPr>
              <w:t>rekėms</w:t>
            </w:r>
            <w:r w:rsidRPr="00E52059">
              <w:rPr>
                <w:kern w:val="2"/>
                <w:szCs w:val="24"/>
              </w:rPr>
              <w:t xml:space="preserve"> kurios nėra priimtos ir apmokėtos. Vėlesnė Sutarties kainos / įkainių peržiūra negali apimti laikotarpio, už kurį jau buvo atlikta peržiūra.</w:t>
            </w:r>
          </w:p>
          <w:p w14:paraId="4B98E928" w14:textId="082EA264" w:rsidR="00A87105" w:rsidRPr="00E52059" w:rsidRDefault="00A87105" w:rsidP="00C609B3">
            <w:pPr>
              <w:jc w:val="both"/>
              <w:rPr>
                <w:kern w:val="2"/>
                <w:szCs w:val="24"/>
              </w:rPr>
            </w:pPr>
            <w:r w:rsidRPr="00E52059">
              <w:rPr>
                <w:kern w:val="2"/>
                <w:szCs w:val="24"/>
              </w:rPr>
              <w:t xml:space="preserve">5.3.3.3. Jeigu </w:t>
            </w:r>
            <w:r w:rsidR="002E562D">
              <w:rPr>
                <w:kern w:val="2"/>
                <w:szCs w:val="24"/>
              </w:rPr>
              <w:t>Preki</w:t>
            </w:r>
            <w:r w:rsidRPr="002C4028">
              <w:rPr>
                <w:kern w:val="2"/>
                <w:szCs w:val="24"/>
              </w:rPr>
              <w:t xml:space="preserve">ų teikimas vėluoja dėl Tiekėjo kaltės, uždelstų suteikti </w:t>
            </w:r>
            <w:r w:rsidR="005F1E1E">
              <w:rPr>
                <w:kern w:val="2"/>
                <w:szCs w:val="24"/>
              </w:rPr>
              <w:t>Preki</w:t>
            </w:r>
            <w:r w:rsidRPr="002C4028">
              <w:rPr>
                <w:kern w:val="2"/>
                <w:szCs w:val="24"/>
              </w:rPr>
              <w:t>ų kaina /</w:t>
            </w:r>
            <w:r w:rsidRPr="00E52059">
              <w:rPr>
                <w:kern w:val="2"/>
                <w:szCs w:val="24"/>
              </w:rPr>
              <w:t xml:space="preserve"> įkainiai nėra perskaičiuojami dėl kainų lygio kilimo (gali būti mažinami, tačiau negali būti didinami).</w:t>
            </w:r>
          </w:p>
          <w:p w14:paraId="44357FB1" w14:textId="77777777" w:rsidR="00A87105" w:rsidRPr="00E52059" w:rsidRDefault="00A87105" w:rsidP="00C609B3">
            <w:pPr>
              <w:jc w:val="both"/>
              <w:rPr>
                <w:kern w:val="2"/>
                <w:szCs w:val="24"/>
              </w:rPr>
            </w:pPr>
            <w:r w:rsidRPr="00E52059">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370932C" w14:textId="77777777" w:rsidR="00A87105" w:rsidRPr="00E52059" w:rsidRDefault="00A87105" w:rsidP="00C609B3">
            <w:pPr>
              <w:jc w:val="both"/>
              <w:rPr>
                <w:kern w:val="2"/>
                <w:szCs w:val="24"/>
              </w:rPr>
            </w:pPr>
            <w:r w:rsidRPr="00E52059">
              <w:rPr>
                <w:kern w:val="2"/>
                <w:szCs w:val="24"/>
              </w:rPr>
              <w:t xml:space="preserve">5.3.3.5. Šalys privalo Susitarime nurodyti vartojimo prekių ir paslaugų indekso reikšmę laikotarpio pradžioje ir jo nustatymo datą, indekso reikšmę laikotarpio pabaigoje ir jo nustatymo datą, kainų </w:t>
            </w:r>
            <w:r w:rsidRPr="00E52059">
              <w:rPr>
                <w:kern w:val="2"/>
                <w:szCs w:val="24"/>
              </w:rPr>
              <w:lastRenderedPageBreak/>
              <w:t>pokytį (k), perskaičiuotą Sutarties kainą / įkainius, perskaičiuotą Pradinės Sutarties vertę.</w:t>
            </w:r>
          </w:p>
          <w:p w14:paraId="20CAF214" w14:textId="77777777" w:rsidR="00A87105" w:rsidRPr="00E52059" w:rsidRDefault="00A87105" w:rsidP="00C609B3">
            <w:pPr>
              <w:jc w:val="both"/>
              <w:rPr>
                <w:kern w:val="2"/>
                <w:szCs w:val="24"/>
              </w:rPr>
            </w:pPr>
            <w:r w:rsidRPr="00E52059">
              <w:rPr>
                <w:kern w:val="2"/>
                <w:szCs w:val="24"/>
              </w:rPr>
              <w:t>5.3.3.6. Nauja Sutarties kaina / įkainiai apskaičiuojami pagal žemiau pateiktą formulę:</w:t>
            </w:r>
          </w:p>
          <w:p w14:paraId="24B59CBE" w14:textId="77777777" w:rsidR="00A87105" w:rsidRPr="00E52059" w:rsidRDefault="00A87105" w:rsidP="00C609B3">
            <w:pPr>
              <w:jc w:val="both"/>
              <w:rPr>
                <w:kern w:val="2"/>
                <w:szCs w:val="24"/>
              </w:rPr>
            </w:pPr>
          </w:p>
          <w:p w14:paraId="664AF6B1" w14:textId="77777777" w:rsidR="00A87105" w:rsidRPr="00E52059" w:rsidRDefault="00A87105" w:rsidP="00C609B3">
            <w:pPr>
              <w:jc w:val="both"/>
              <w:rPr>
                <w:kern w:val="2"/>
                <w:szCs w:val="24"/>
              </w:rPr>
            </w:pPr>
            <w:r w:rsidRPr="00E52059">
              <w:rPr>
                <w:kern w:val="2"/>
                <w:szCs w:val="24"/>
              </w:rPr>
              <w:t>a_1=a+(k/100×a), kur a – kaina / įkainis (Eur be PVM) (jei peržiūra jau buvo atlikta, tai po paskutinio perskaičiavimo)</w:t>
            </w:r>
          </w:p>
          <w:p w14:paraId="64E6E40D" w14:textId="77777777" w:rsidR="00A87105" w:rsidRPr="00E52059" w:rsidRDefault="00A87105" w:rsidP="00C609B3">
            <w:pPr>
              <w:jc w:val="both"/>
              <w:rPr>
                <w:kern w:val="2"/>
                <w:szCs w:val="24"/>
              </w:rPr>
            </w:pPr>
            <w:r w:rsidRPr="00E52059">
              <w:rPr>
                <w:kern w:val="2"/>
                <w:szCs w:val="24"/>
              </w:rPr>
              <w:t>a1 – perskaičiuota (pakeista) kaina / įkainis (Eur be PVM)</w:t>
            </w:r>
          </w:p>
          <w:p w14:paraId="08C7BB51" w14:textId="77777777" w:rsidR="00A87105" w:rsidRPr="00E52059" w:rsidRDefault="00A87105" w:rsidP="00C609B3">
            <w:pPr>
              <w:jc w:val="both"/>
              <w:rPr>
                <w:kern w:val="2"/>
                <w:szCs w:val="24"/>
              </w:rPr>
            </w:pPr>
            <w:r w:rsidRPr="00E52059">
              <w:rPr>
                <w:kern w:val="2"/>
                <w:szCs w:val="24"/>
              </w:rPr>
              <w:t>k – pagal vartotojų kainų indeksą apskaičiuotas Vartojimo prekių ir paslaugų kainų pokytis (padidėjimas arba sumažėjimas) (%). „k“ reikšmė skaičiuojama pagal:</w:t>
            </w:r>
          </w:p>
          <w:p w14:paraId="7169B7D0" w14:textId="77777777" w:rsidR="00A87105" w:rsidRPr="00E52059" w:rsidRDefault="00A87105" w:rsidP="00C609B3">
            <w:pPr>
              <w:jc w:val="both"/>
              <w:rPr>
                <w:kern w:val="2"/>
                <w:szCs w:val="24"/>
              </w:rPr>
            </w:pPr>
            <w:r w:rsidRPr="00E52059">
              <w:rPr>
                <w:kern w:val="2"/>
                <w:szCs w:val="24"/>
              </w:rPr>
              <w:t>k =</w:t>
            </w:r>
            <w:proofErr w:type="spellStart"/>
            <w:r w:rsidRPr="00E52059">
              <w:rPr>
                <w:kern w:val="2"/>
                <w:szCs w:val="24"/>
              </w:rPr>
              <w:t>Ind_naujausias</w:t>
            </w:r>
            <w:proofErr w:type="spellEnd"/>
            <w:r w:rsidRPr="00E52059">
              <w:rPr>
                <w:kern w:val="2"/>
                <w:szCs w:val="24"/>
              </w:rPr>
              <w:t>/</w:t>
            </w:r>
            <w:proofErr w:type="spellStart"/>
            <w:r w:rsidRPr="00E52059">
              <w:rPr>
                <w:kern w:val="2"/>
                <w:szCs w:val="24"/>
              </w:rPr>
              <w:t>Ind_pradžia</w:t>
            </w:r>
            <w:proofErr w:type="spellEnd"/>
            <w:r w:rsidRPr="00E52059">
              <w:rPr>
                <w:kern w:val="2"/>
                <w:szCs w:val="24"/>
              </w:rPr>
              <w:t xml:space="preserve"> ×100-100, (proc.) kur</w:t>
            </w:r>
          </w:p>
          <w:p w14:paraId="7FBD98E6" w14:textId="77777777" w:rsidR="00A87105" w:rsidRPr="00E52059" w:rsidRDefault="00A87105" w:rsidP="00C609B3">
            <w:pPr>
              <w:jc w:val="both"/>
              <w:rPr>
                <w:kern w:val="2"/>
                <w:szCs w:val="24"/>
              </w:rPr>
            </w:pPr>
            <w:proofErr w:type="spellStart"/>
            <w:r w:rsidRPr="00E52059">
              <w:rPr>
                <w:kern w:val="2"/>
                <w:szCs w:val="24"/>
              </w:rPr>
              <w:t>Indnaujausias</w:t>
            </w:r>
            <w:proofErr w:type="spellEnd"/>
            <w:r w:rsidRPr="00E52059">
              <w:rPr>
                <w:kern w:val="2"/>
                <w:szCs w:val="24"/>
              </w:rPr>
              <w:t xml:space="preserve"> – kreipimosi dėl kainos / įkainių peržiūros išsiuntimo kitai Šaliai dieną paskelbtas naujausias vartojimo prekių ir paslaugų indeksas.</w:t>
            </w:r>
          </w:p>
          <w:p w14:paraId="279FB6F4" w14:textId="77777777" w:rsidR="00A87105" w:rsidRPr="00E52059" w:rsidRDefault="00A87105" w:rsidP="00C609B3">
            <w:pPr>
              <w:jc w:val="both"/>
              <w:rPr>
                <w:kern w:val="2"/>
                <w:szCs w:val="24"/>
              </w:rPr>
            </w:pPr>
            <w:proofErr w:type="spellStart"/>
            <w:r w:rsidRPr="00E52059">
              <w:rPr>
                <w:kern w:val="2"/>
                <w:szCs w:val="24"/>
              </w:rPr>
              <w:t>Indpradžia</w:t>
            </w:r>
            <w:proofErr w:type="spellEnd"/>
            <w:r w:rsidRPr="00E52059">
              <w:rPr>
                <w:kern w:val="2"/>
                <w:szCs w:val="24"/>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53A6ACF" w14:textId="77777777" w:rsidR="00A87105" w:rsidRPr="00E52059" w:rsidRDefault="00A87105" w:rsidP="00C609B3">
            <w:pPr>
              <w:jc w:val="both"/>
              <w:rPr>
                <w:kern w:val="2"/>
                <w:szCs w:val="24"/>
              </w:rPr>
            </w:pPr>
            <w:r w:rsidRPr="00E52059">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D205B92" w14:textId="68D66E12" w:rsidR="00A87105" w:rsidRPr="00E52059" w:rsidRDefault="00A87105" w:rsidP="00C609B3">
            <w:pPr>
              <w:jc w:val="both"/>
              <w:rPr>
                <w:kern w:val="2"/>
                <w:szCs w:val="24"/>
              </w:rPr>
            </w:pPr>
            <w:r w:rsidRPr="00E52059">
              <w:rPr>
                <w:kern w:val="2"/>
                <w:szCs w:val="24"/>
              </w:rPr>
              <w:t xml:space="preserve">5.3.3.8. Šalis, siekianti Sutarties kainos / įkainių peržiūros, privalo raštu kreiptis į kitą Šalį ir prašyme pateikti visą reikalingą informaciją: Sutarties pavadinimą, numerį, datą, neperduotų ir neapmokėtų </w:t>
            </w:r>
            <w:r w:rsidR="005F1E1E">
              <w:rPr>
                <w:kern w:val="2"/>
                <w:szCs w:val="24"/>
              </w:rPr>
              <w:t>Preki</w:t>
            </w:r>
            <w:r w:rsidRPr="00BA3058">
              <w:rPr>
                <w:kern w:val="2"/>
                <w:szCs w:val="24"/>
              </w:rPr>
              <w:t>ų</w:t>
            </w:r>
            <w:r w:rsidRPr="00E52059">
              <w:rPr>
                <w:kern w:val="2"/>
                <w:szCs w:val="24"/>
              </w:rPr>
              <w:t xml:space="preserve">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D65B7BE" w14:textId="77777777" w:rsidR="00A87105" w:rsidRPr="00E52059" w:rsidRDefault="00A87105" w:rsidP="00C609B3">
            <w:pPr>
              <w:jc w:val="both"/>
              <w:rPr>
                <w:kern w:val="2"/>
                <w:szCs w:val="24"/>
              </w:rPr>
            </w:pPr>
            <w:r w:rsidRPr="00E52059">
              <w:rPr>
                <w:kern w:val="2"/>
                <w:szCs w:val="24"/>
              </w:rPr>
              <w:t>5.3.3.9. Susitarimas turi būti sudarytas per 7 (sept</w:t>
            </w:r>
            <w:r>
              <w:rPr>
                <w:kern w:val="2"/>
                <w:szCs w:val="24"/>
              </w:rPr>
              <w:t>y</w:t>
            </w:r>
            <w:r w:rsidRPr="00E52059">
              <w:rPr>
                <w:kern w:val="2"/>
                <w:szCs w:val="24"/>
              </w:rPr>
              <w:t>n</w:t>
            </w:r>
            <w:r>
              <w:rPr>
                <w:kern w:val="2"/>
                <w:szCs w:val="24"/>
              </w:rPr>
              <w:t>ia</w:t>
            </w:r>
            <w:r w:rsidRPr="00E52059">
              <w:rPr>
                <w:kern w:val="2"/>
                <w:szCs w:val="24"/>
              </w:rPr>
              <w:t>s) darbo dienas nuo Šalies pateikto tinkamo prašymo perskaičiuoti Sutarties kainą / įkainius gavimo dienos.</w:t>
            </w:r>
          </w:p>
          <w:p w14:paraId="3E0BF6EB" w14:textId="4246EDB5" w:rsidR="00A87105" w:rsidRDefault="00A87105" w:rsidP="00C609B3">
            <w:pPr>
              <w:jc w:val="both"/>
              <w:rPr>
                <w:color w:val="4472C4"/>
                <w:kern w:val="2"/>
                <w:szCs w:val="24"/>
              </w:rPr>
            </w:pPr>
            <w:r w:rsidRPr="00E52059">
              <w:rPr>
                <w:kern w:val="2"/>
                <w:szCs w:val="24"/>
              </w:rPr>
              <w:t>5.3.3.10. Susitarimu Šalys neturi teisės keisti procedūroje nurodytos tvarkos ar kitų Sutarties nuostatų, išskyrus, jei keitimas atliekamas pagal VPĮ nuostatas.</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lastRenderedPageBreak/>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A87105" w:rsidRDefault="00A87105" w:rsidP="00A87105">
            <w:pPr>
              <w:rPr>
                <w:kern w:val="2"/>
                <w:szCs w:val="24"/>
              </w:rPr>
            </w:pPr>
            <w:r>
              <w:rPr>
                <w:kern w:val="2"/>
                <w:szCs w:val="24"/>
              </w:rPr>
              <w:t>Netaikoma</w:t>
            </w:r>
          </w:p>
          <w:p w14:paraId="7D06D0D9" w14:textId="4EC5A159" w:rsidR="00A87105" w:rsidRDefault="00A87105" w:rsidP="00A87105">
            <w:pPr>
              <w:rPr>
                <w:kern w:val="2"/>
                <w:szCs w:val="24"/>
              </w:rPr>
            </w:pP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E17CFE2" w14:textId="7ECE6FFD" w:rsidR="005A68E3" w:rsidRPr="005A68E3" w:rsidRDefault="005A68E3" w:rsidP="00166527">
            <w:pPr>
              <w:jc w:val="both"/>
              <w:rPr>
                <w:kern w:val="2"/>
                <w:szCs w:val="24"/>
              </w:rPr>
            </w:pPr>
            <w:r w:rsidRPr="005A68E3">
              <w:rPr>
                <w:kern w:val="2"/>
                <w:szCs w:val="24"/>
              </w:rPr>
              <w:t>Prekėms nustatomas 24 mėnesių garantinis terminas, skaičiuojamas nuo Prekių perdavimo–priėmimo akto pasirašymo dienos.</w:t>
            </w:r>
          </w:p>
          <w:p w14:paraId="5290D4C5" w14:textId="5D12B5FF" w:rsidR="00A87105" w:rsidRDefault="002456ED" w:rsidP="00166527">
            <w:pPr>
              <w:jc w:val="both"/>
              <w:rPr>
                <w:kern w:val="2"/>
                <w:szCs w:val="24"/>
              </w:rPr>
            </w:pPr>
            <w:r>
              <w:rPr>
                <w:kern w:val="2"/>
                <w:szCs w:val="24"/>
              </w:rPr>
              <w:t>(</w:t>
            </w:r>
            <w:r w:rsidRPr="002456ED">
              <w:rPr>
                <w:color w:val="4472C4"/>
                <w:kern w:val="2"/>
                <w:szCs w:val="24"/>
              </w:rPr>
              <w:t xml:space="preserve">tik </w:t>
            </w:r>
            <w:r w:rsidR="005A68E3" w:rsidRPr="002456ED">
              <w:rPr>
                <w:color w:val="4472C4"/>
                <w:kern w:val="2"/>
                <w:szCs w:val="24"/>
              </w:rPr>
              <w:t>IV pirkimo dal</w:t>
            </w:r>
            <w:r w:rsidRPr="002456ED">
              <w:rPr>
                <w:color w:val="4472C4"/>
                <w:kern w:val="2"/>
                <w:szCs w:val="24"/>
              </w:rPr>
              <w:t>iai</w:t>
            </w:r>
            <w:r>
              <w:rPr>
                <w:kern w:val="2"/>
                <w:szCs w:val="24"/>
              </w:rPr>
              <w:t xml:space="preserve">) </w:t>
            </w:r>
            <w:r w:rsidR="005A68E3" w:rsidRPr="005A68E3">
              <w:rPr>
                <w:kern w:val="2"/>
                <w:szCs w:val="24"/>
              </w:rPr>
              <w:t>riboto darbinio resurso elementams (pvz., baterijoms, elektrodams) taikomas gamintojo nustatytas garantinis terminas, kaip nurodyta techninėje specifikacijoje.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7D572AD7" w14:textId="77777777" w:rsidR="00A87105" w:rsidRDefault="00A87105" w:rsidP="00166527">
            <w:pPr>
              <w:jc w:val="both"/>
              <w:rPr>
                <w:color w:val="FF0000"/>
                <w:kern w:val="2"/>
                <w:szCs w:val="24"/>
              </w:rPr>
            </w:pP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2898D5" w:rsidR="00A87105" w:rsidRDefault="00A87105" w:rsidP="00A87105">
            <w:pPr>
              <w:rPr>
                <w:color w:val="4472C4"/>
                <w:kern w:val="2"/>
                <w:szCs w:val="24"/>
              </w:rPr>
            </w:pPr>
            <w:r>
              <w:rPr>
                <w:kern w:val="2"/>
                <w:szCs w:val="24"/>
              </w:rPr>
              <w:t xml:space="preserve">Netaikoma </w:t>
            </w:r>
            <w:r>
              <w:rPr>
                <w:color w:val="4472C4"/>
                <w:kern w:val="2"/>
                <w:szCs w:val="24"/>
              </w:rPr>
              <w:t>(Tiekėjas nesiūlė Kokybinių kriterijų)</w:t>
            </w:r>
          </w:p>
          <w:p w14:paraId="1AD6432F" w14:textId="77777777" w:rsidR="00A87105" w:rsidRDefault="00A87105" w:rsidP="00A87105">
            <w:pPr>
              <w:rPr>
                <w:kern w:val="2"/>
                <w:szCs w:val="24"/>
              </w:rPr>
            </w:pPr>
          </w:p>
          <w:p w14:paraId="28DC1A59" w14:textId="77777777" w:rsidR="00A87105" w:rsidRDefault="00A87105" w:rsidP="00A87105">
            <w:pPr>
              <w:rPr>
                <w:color w:val="FF0000"/>
                <w:kern w:val="2"/>
                <w:szCs w:val="24"/>
              </w:rPr>
            </w:pPr>
            <w:r>
              <w:rPr>
                <w:color w:val="FF0000"/>
                <w:kern w:val="2"/>
                <w:szCs w:val="24"/>
              </w:rPr>
              <w:t>arba</w:t>
            </w:r>
          </w:p>
          <w:p w14:paraId="1EEB8B9F" w14:textId="77777777" w:rsidR="00A87105" w:rsidRDefault="00A87105" w:rsidP="00A87105">
            <w:pPr>
              <w:rPr>
                <w:kern w:val="2"/>
                <w:szCs w:val="24"/>
              </w:rPr>
            </w:pPr>
          </w:p>
          <w:p w14:paraId="5ABFCDF9" w14:textId="77777777" w:rsidR="00A87105" w:rsidRPr="00FC3D12" w:rsidRDefault="00A87105" w:rsidP="00166527">
            <w:pPr>
              <w:jc w:val="both"/>
              <w:rPr>
                <w:kern w:val="2"/>
                <w:szCs w:val="24"/>
              </w:rPr>
            </w:pPr>
            <w:r w:rsidRPr="00FC3D12">
              <w:rPr>
                <w:kern w:val="2"/>
                <w:szCs w:val="24"/>
              </w:rPr>
              <w:t xml:space="preserve">Tiekėjas, pasiūlyme deklaravęs, kad prekes pristatys aplinką tausojančiu būdu (pvz., elektromobiliu arba transporto priemone, atitinkančia ne žemesnį kaip „Euro 6“ emisijų standartą), įsipareigoja šį įsipareigojimą įgyvendinti. </w:t>
            </w:r>
          </w:p>
          <w:p w14:paraId="4D580A95" w14:textId="5D5F0A55" w:rsidR="00A87105" w:rsidRDefault="00A87105" w:rsidP="00166527">
            <w:pPr>
              <w:jc w:val="both"/>
              <w:rPr>
                <w:kern w:val="2"/>
                <w:szCs w:val="24"/>
              </w:rPr>
            </w:pPr>
            <w:r w:rsidRPr="00FC3D12">
              <w:rPr>
                <w:kern w:val="2"/>
                <w:szCs w:val="24"/>
              </w:rPr>
              <w:t>Perkančiosios organizacijos atsakingas asmuo, pasirašydamas prekių perdavimo–priėmimo aktą, kartu patvirtina, kad prekių pristatymas buvo atliktas laikantis deklaruoto kokybinio kriterijaus</w:t>
            </w:r>
            <w:r>
              <w:rPr>
                <w:kern w:val="2"/>
                <w:szCs w:val="24"/>
              </w:rPr>
              <w:t>.</w:t>
            </w:r>
            <w:r w:rsidRPr="00FC3D12">
              <w:rPr>
                <w:color w:val="4472C4"/>
                <w:kern w:val="2"/>
                <w:szCs w:val="24"/>
              </w:rPr>
              <w:t xml:space="preserve"> </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5A8CDB8" w:rsidR="00E749FF" w:rsidRDefault="00E749FF" w:rsidP="00E749FF">
            <w:pPr>
              <w:rPr>
                <w:color w:val="4472C4"/>
                <w:kern w:val="2"/>
                <w:szCs w:val="24"/>
              </w:rPr>
            </w:pPr>
            <w:r>
              <w:rPr>
                <w:color w:val="000000"/>
                <w:kern w:val="2"/>
                <w:szCs w:val="24"/>
              </w:rPr>
              <w:lastRenderedPageBreak/>
              <w:t>Netaikoma</w:t>
            </w: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F91552A" w:rsidR="00E749FF" w:rsidRDefault="00E749FF" w:rsidP="00E749FF">
            <w:pPr>
              <w:rPr>
                <w:color w:val="4472C4"/>
                <w:kern w:val="2"/>
                <w:szCs w:val="24"/>
              </w:rPr>
            </w:pPr>
            <w:r>
              <w:rPr>
                <w:kern w:val="2"/>
                <w:szCs w:val="24"/>
              </w:rPr>
              <w:t xml:space="preserve">Netaikoma </w:t>
            </w:r>
            <w:r>
              <w:rPr>
                <w:color w:val="4472C4"/>
                <w:kern w:val="2"/>
                <w:szCs w:val="24"/>
              </w:rPr>
              <w:t>(Tiekėjas nesiūlė Kokybinių kriterijų)</w:t>
            </w:r>
          </w:p>
          <w:p w14:paraId="46BFCED3" w14:textId="77777777" w:rsidR="00E749FF" w:rsidRDefault="00E749FF" w:rsidP="00E749FF">
            <w:pPr>
              <w:rPr>
                <w:color w:val="4472C4"/>
                <w:kern w:val="2"/>
                <w:szCs w:val="24"/>
              </w:rPr>
            </w:pPr>
          </w:p>
          <w:p w14:paraId="4E28904F" w14:textId="51295D83" w:rsidR="00E749FF" w:rsidRDefault="00E749FF" w:rsidP="00E749FF">
            <w:pPr>
              <w:rPr>
                <w:color w:val="FF0000"/>
                <w:kern w:val="2"/>
                <w:szCs w:val="24"/>
              </w:rPr>
            </w:pPr>
            <w:r w:rsidRPr="008D67B2">
              <w:rPr>
                <w:color w:val="FF0000"/>
                <w:kern w:val="2"/>
                <w:szCs w:val="24"/>
              </w:rPr>
              <w:t>Arba</w:t>
            </w:r>
          </w:p>
          <w:p w14:paraId="3DA51518" w14:textId="77777777" w:rsidR="00E749FF" w:rsidRPr="008713BB" w:rsidRDefault="00E749FF" w:rsidP="00E749FF">
            <w:pPr>
              <w:rPr>
                <w:color w:val="FF0000"/>
                <w:kern w:val="2"/>
                <w:szCs w:val="24"/>
              </w:rPr>
            </w:pPr>
          </w:p>
          <w:p w14:paraId="5C591A2E" w14:textId="22B52D35" w:rsidR="00E749FF" w:rsidRPr="008713BB" w:rsidRDefault="00E749FF" w:rsidP="00166527">
            <w:pPr>
              <w:jc w:val="both"/>
              <w:rPr>
                <w:kern w:val="2"/>
                <w:szCs w:val="24"/>
              </w:rPr>
            </w:pPr>
            <w:r w:rsidRPr="008713BB">
              <w:rPr>
                <w:kern w:val="2"/>
                <w:szCs w:val="24"/>
              </w:rPr>
              <w:t>Už įsipareigojimo pristatyti prekes aplinką tausojančiu būdu (pvz., elektromobiliu arba transportu, atitinkančiu ne žemesnį nei „Euro 6“ emisijų standartą) neįvykdymą – 1</w:t>
            </w:r>
            <w:r>
              <w:rPr>
                <w:kern w:val="2"/>
                <w:szCs w:val="24"/>
              </w:rPr>
              <w:t>0</w:t>
            </w:r>
            <w:r w:rsidRPr="008713BB">
              <w:rPr>
                <w:kern w:val="2"/>
                <w:szCs w:val="24"/>
              </w:rPr>
              <w:t>00 (</w:t>
            </w:r>
            <w:r>
              <w:rPr>
                <w:kern w:val="2"/>
                <w:szCs w:val="24"/>
              </w:rPr>
              <w:t xml:space="preserve">vienas tūkstantis </w:t>
            </w:r>
            <w:r w:rsidRPr="008713BB">
              <w:rPr>
                <w:kern w:val="2"/>
                <w:szCs w:val="24"/>
              </w:rPr>
              <w:t>eurų) Eur;</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2C688F5B" w:rsidR="00E749FF" w:rsidRPr="0032533F" w:rsidRDefault="00E749FF" w:rsidP="00166527">
            <w:pPr>
              <w:jc w:val="both"/>
              <w:rPr>
                <w:kern w:val="2"/>
                <w:szCs w:val="24"/>
              </w:rPr>
            </w:pPr>
            <w:r w:rsidRPr="0032533F">
              <w:rPr>
                <w:kern w:val="2"/>
                <w:szCs w:val="24"/>
              </w:rPr>
              <w:t xml:space="preserve">10.1.1. </w:t>
            </w:r>
            <w:r>
              <w:rPr>
                <w:kern w:val="2"/>
                <w:szCs w:val="24"/>
              </w:rPr>
              <w:t>T</w:t>
            </w:r>
            <w:r w:rsidRPr="003B2279">
              <w:rPr>
                <w:kern w:val="2"/>
                <w:szCs w:val="24"/>
              </w:rPr>
              <w:t>iekėjas įsipareigoja pristatyti prekes, sumontuoti (jeigu taikoma) ir parengti naudojimui. Jei numatyta, tiekėjas privalo apmokyti naudotojus naudotis įranga ar jos programine įranga. Prekės turi būti pilnos komplektacijos, pristatytos į techninėje specifikacijoje nurodytus STEAM centrus, laikantis nustatytų terminų</w:t>
            </w:r>
            <w:r w:rsidRPr="0032533F">
              <w:rPr>
                <w:kern w:val="2"/>
                <w:szCs w:val="24"/>
              </w:rPr>
              <w:t>.</w:t>
            </w:r>
          </w:p>
          <w:p w14:paraId="4A4B1A70" w14:textId="20273B96" w:rsidR="00E749FF"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p w14:paraId="05DE1410" w14:textId="5490D2F6" w:rsidR="00E749FF" w:rsidRPr="0032533F" w:rsidRDefault="00E749FF" w:rsidP="00166527">
            <w:pPr>
              <w:jc w:val="both"/>
              <w:rPr>
                <w:kern w:val="2"/>
                <w:szCs w:val="24"/>
              </w:rPr>
            </w:pPr>
            <w:r w:rsidRPr="009D2A01">
              <w:rPr>
                <w:kern w:val="2"/>
                <w:szCs w:val="24"/>
              </w:rPr>
              <w:t>10.1.</w:t>
            </w:r>
            <w:r>
              <w:rPr>
                <w:kern w:val="2"/>
                <w:szCs w:val="24"/>
              </w:rPr>
              <w:t>3</w:t>
            </w:r>
            <w:r w:rsidRPr="009D2A01">
              <w:rPr>
                <w:kern w:val="2"/>
                <w:szCs w:val="24"/>
              </w:rPr>
              <w:t xml:space="preserve">. </w:t>
            </w:r>
            <w:r w:rsidRPr="009D2A01">
              <w:rPr>
                <w:color w:val="4472C4"/>
                <w:kern w:val="2"/>
                <w:szCs w:val="24"/>
              </w:rPr>
              <w:t>(</w:t>
            </w:r>
            <w:r>
              <w:rPr>
                <w:color w:val="4472C4"/>
                <w:kern w:val="2"/>
                <w:szCs w:val="24"/>
              </w:rPr>
              <w:t xml:space="preserve">tik </w:t>
            </w:r>
            <w:r w:rsidRPr="009D2A01">
              <w:rPr>
                <w:color w:val="4472C4"/>
                <w:kern w:val="2"/>
                <w:szCs w:val="24"/>
              </w:rPr>
              <w:t>I pirkimo daliai)</w:t>
            </w:r>
            <w:r>
              <w:rPr>
                <w:kern w:val="2"/>
                <w:szCs w:val="24"/>
              </w:rPr>
              <w:t>.</w:t>
            </w:r>
            <w:r w:rsidRPr="009D2A01">
              <w:rPr>
                <w:kern w:val="2"/>
                <w:szCs w:val="24"/>
              </w:rPr>
              <w:t xml:space="preserve"> Tiekėjas įsipareigoja organizuoti naudotojų mokymus, kaip nustatyta techninėje specifikacijoje, įskaitant darbą su lazerinėmis pjovimo staklėmis, CNC staklėmis ir keramikos 3D spausdintuvu. Mokymai turi būti surengti Užsakovo nurodytoje vietoje, prieš perduodant įrangą naudoti.</w:t>
            </w:r>
          </w:p>
          <w:p w14:paraId="08650D5B" w14:textId="4F215A43" w:rsidR="00E749FF" w:rsidRPr="0032533F" w:rsidRDefault="00E749FF" w:rsidP="00166527">
            <w:pPr>
              <w:jc w:val="both"/>
              <w:rPr>
                <w:kern w:val="2"/>
                <w:szCs w:val="24"/>
              </w:rPr>
            </w:pPr>
            <w:r w:rsidRPr="0032533F">
              <w:rPr>
                <w:kern w:val="2"/>
                <w:szCs w:val="24"/>
              </w:rPr>
              <w:t>10.1.</w:t>
            </w:r>
            <w:r>
              <w:rPr>
                <w:kern w:val="2"/>
                <w:szCs w:val="24"/>
              </w:rPr>
              <w:t>4</w:t>
            </w:r>
            <w:r w:rsidRPr="0032533F">
              <w:rPr>
                <w:kern w:val="2"/>
                <w:szCs w:val="24"/>
              </w:rPr>
              <w:t xml:space="preserve">. </w:t>
            </w:r>
            <w:r w:rsidRPr="0075629F">
              <w:rPr>
                <w:color w:val="4472C4"/>
                <w:kern w:val="2"/>
                <w:szCs w:val="24"/>
              </w:rPr>
              <w:t>(</w:t>
            </w:r>
            <w:r>
              <w:rPr>
                <w:color w:val="4472C4"/>
                <w:kern w:val="2"/>
                <w:szCs w:val="24"/>
              </w:rPr>
              <w:t xml:space="preserve">tik </w:t>
            </w:r>
            <w:r w:rsidRPr="0075629F">
              <w:rPr>
                <w:color w:val="4472C4"/>
                <w:kern w:val="2"/>
                <w:szCs w:val="24"/>
              </w:rPr>
              <w:t>IV pirkimo daliai)</w:t>
            </w:r>
            <w:r>
              <w:rPr>
                <w:color w:val="4472C4"/>
                <w:kern w:val="2"/>
                <w:szCs w:val="24"/>
              </w:rPr>
              <w:t xml:space="preserve">. </w:t>
            </w:r>
            <w:r>
              <w:rPr>
                <w:kern w:val="2"/>
                <w:szCs w:val="24"/>
              </w:rPr>
              <w:t>R</w:t>
            </w:r>
            <w:r w:rsidRPr="0032533F">
              <w:rPr>
                <w:kern w:val="2"/>
                <w:szCs w:val="24"/>
              </w:rPr>
              <w:t>iboto darbinio resurso elementams (pvz., baterijoms, elektrodams) taikoma gamintojo nustatyta garantija, kaip nurodyta techninėje specifikacijoje.</w:t>
            </w:r>
          </w:p>
          <w:p w14:paraId="3657475F" w14:textId="71570572" w:rsidR="00E749FF" w:rsidRPr="00C44E79" w:rsidRDefault="00E749FF" w:rsidP="00166527">
            <w:pPr>
              <w:jc w:val="both"/>
              <w:rPr>
                <w:kern w:val="2"/>
                <w:szCs w:val="24"/>
              </w:rPr>
            </w:pPr>
            <w:r w:rsidRPr="0032533F">
              <w:rPr>
                <w:kern w:val="2"/>
                <w:szCs w:val="24"/>
              </w:rPr>
              <w:lastRenderedPageBreak/>
              <w:t>10.1.</w:t>
            </w:r>
            <w:r>
              <w:rPr>
                <w:kern w:val="2"/>
                <w:szCs w:val="24"/>
              </w:rPr>
              <w:t>5</w:t>
            </w:r>
            <w:r w:rsidRPr="0032533F">
              <w:rPr>
                <w:kern w:val="2"/>
                <w:szCs w:val="24"/>
              </w:rPr>
              <w:t xml:space="preserve">. </w:t>
            </w:r>
            <w:r w:rsidRPr="0075629F">
              <w:rPr>
                <w:color w:val="4472C4"/>
                <w:kern w:val="2"/>
                <w:szCs w:val="24"/>
              </w:rPr>
              <w:t>(</w:t>
            </w:r>
            <w:r>
              <w:rPr>
                <w:color w:val="4472C4"/>
                <w:kern w:val="2"/>
                <w:szCs w:val="24"/>
              </w:rPr>
              <w:t xml:space="preserve">tik </w:t>
            </w:r>
            <w:r w:rsidRPr="0075629F">
              <w:rPr>
                <w:color w:val="4472C4"/>
                <w:kern w:val="2"/>
                <w:szCs w:val="24"/>
              </w:rPr>
              <w:t>IV pirkimo daliai)</w:t>
            </w:r>
            <w:r>
              <w:rPr>
                <w:color w:val="4472C4"/>
                <w:kern w:val="2"/>
                <w:szCs w:val="24"/>
              </w:rPr>
              <w:t xml:space="preserve">. </w:t>
            </w:r>
            <w:r w:rsidRPr="0032533F">
              <w:rPr>
                <w:kern w:val="2"/>
                <w:szCs w:val="24"/>
              </w:rPr>
              <w:t>Tiekėjas įsipareigoja organizuoti instruktažą apie įrangos naudojimą, kaip nustatyta techninėje specifikacijoje.</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lastRenderedPageBreak/>
              <w:t>10.2. Dideli arba nuolatiniai esminės Sutarties sąlygos vykdymo trūkumai</w:t>
            </w:r>
          </w:p>
        </w:tc>
        <w:tc>
          <w:tcPr>
            <w:tcW w:w="6835" w:type="dxa"/>
            <w:gridSpan w:val="3"/>
          </w:tcPr>
          <w:p w14:paraId="262E8325" w14:textId="68CE9B34" w:rsidR="00E749FF" w:rsidRPr="00A73B0F" w:rsidRDefault="00E749FF" w:rsidP="00166527">
            <w:pPr>
              <w:jc w:val="both"/>
              <w:rPr>
                <w:kern w:val="2"/>
                <w:szCs w:val="24"/>
              </w:rPr>
            </w:pPr>
            <w:r w:rsidRPr="00A73B0F">
              <w:rPr>
                <w:kern w:val="2"/>
                <w:szCs w:val="24"/>
              </w:rPr>
              <w:t>10.2.1. Tiekėjo nepristatytos, nepilnos arba ne pagal reikalavimus sukomplektuotos prekės į STEAM centrus, kai toks pažeidimas kartojasi du ar daugiau kartų per Sutarties galiojimo laikotarpį, nepriklausomai nuo to, ar trūkumai buvo pašalinti.</w:t>
            </w:r>
          </w:p>
          <w:p w14:paraId="372608AD" w14:textId="5FC65E2E" w:rsidR="00E749FF" w:rsidRPr="00A73B0F" w:rsidRDefault="00E749FF" w:rsidP="00166527">
            <w:pPr>
              <w:jc w:val="both"/>
              <w:rPr>
                <w:kern w:val="2"/>
                <w:szCs w:val="24"/>
              </w:rPr>
            </w:pPr>
            <w:r w:rsidRPr="00A73B0F">
              <w:rPr>
                <w:kern w:val="2"/>
                <w:szCs w:val="24"/>
              </w:rPr>
              <w:t>10.2.2. Prekių pristatymo į STEAM centrus vėlavimas ilgiau kaip 5 (penkias) darbo dienas nuo nustatyto termino, išskyrus force majeure atvejus.</w:t>
            </w:r>
          </w:p>
          <w:p w14:paraId="13F7D582" w14:textId="7E0775A5"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p w14:paraId="51F19E3A" w14:textId="525AF22D" w:rsidR="00E749FF" w:rsidRPr="00A73B0F" w:rsidRDefault="00E749FF" w:rsidP="00166527">
            <w:pPr>
              <w:jc w:val="both"/>
              <w:rPr>
                <w:kern w:val="2"/>
                <w:szCs w:val="24"/>
              </w:rPr>
            </w:pPr>
            <w:r w:rsidRPr="003A6A1C">
              <w:rPr>
                <w:kern w:val="2"/>
                <w:szCs w:val="24"/>
              </w:rPr>
              <w:t>10.2.</w:t>
            </w:r>
            <w:r>
              <w:rPr>
                <w:kern w:val="2"/>
                <w:szCs w:val="24"/>
              </w:rPr>
              <w:t>4</w:t>
            </w:r>
            <w:r w:rsidRPr="003A6A1C">
              <w:rPr>
                <w:color w:val="4472C4"/>
                <w:kern w:val="2"/>
                <w:szCs w:val="24"/>
              </w:rPr>
              <w:t>. (</w:t>
            </w:r>
            <w:r>
              <w:rPr>
                <w:color w:val="4472C4"/>
                <w:kern w:val="2"/>
                <w:szCs w:val="24"/>
              </w:rPr>
              <w:t xml:space="preserve">tik </w:t>
            </w:r>
            <w:r w:rsidRPr="003A6A1C">
              <w:rPr>
                <w:color w:val="4472C4"/>
                <w:kern w:val="2"/>
                <w:szCs w:val="24"/>
              </w:rPr>
              <w:t>I pirkimo daliai)</w:t>
            </w:r>
            <w:r>
              <w:rPr>
                <w:kern w:val="2"/>
                <w:szCs w:val="24"/>
              </w:rPr>
              <w:t>.</w:t>
            </w:r>
            <w:r w:rsidRPr="003A6A1C">
              <w:rPr>
                <w:kern w:val="2"/>
                <w:szCs w:val="24"/>
              </w:rPr>
              <w:t xml:space="preserve"> Neorganizuoti ar nepagrįstai pavėluoti naudotojų mokymai (įskaitant darbą su lazerinėmis pjovimo staklėmis, CNC staklėmis ir keramikos 3D spausdintuvu), kai jie neatliekami per nustatytą terminą, kaip nurodyta techninėje specifikacijoje (t. y. per 1 (vieną) mėnesį nuo prekių perdavimo–priėmimo akto pasirašymo).</w:t>
            </w:r>
          </w:p>
          <w:p w14:paraId="27FF7C68" w14:textId="730E0065" w:rsidR="00E749FF" w:rsidRDefault="00E749FF" w:rsidP="00166527">
            <w:pPr>
              <w:jc w:val="both"/>
              <w:rPr>
                <w:kern w:val="2"/>
                <w:szCs w:val="24"/>
              </w:rPr>
            </w:pPr>
            <w:r w:rsidRPr="00A73B0F">
              <w:rPr>
                <w:kern w:val="2"/>
                <w:szCs w:val="24"/>
              </w:rPr>
              <w:t>10.2.</w:t>
            </w:r>
            <w:r>
              <w:rPr>
                <w:kern w:val="2"/>
                <w:szCs w:val="24"/>
              </w:rPr>
              <w:t>5</w:t>
            </w:r>
            <w:r w:rsidRPr="00A73B0F">
              <w:rPr>
                <w:kern w:val="2"/>
                <w:szCs w:val="24"/>
              </w:rPr>
              <w:t>.</w:t>
            </w:r>
            <w:r w:rsidRPr="0032533F">
              <w:rPr>
                <w:kern w:val="2"/>
                <w:szCs w:val="24"/>
              </w:rPr>
              <w:t xml:space="preserve"> </w:t>
            </w:r>
            <w:r w:rsidRPr="0075629F">
              <w:rPr>
                <w:color w:val="4472C4"/>
                <w:kern w:val="2"/>
                <w:szCs w:val="24"/>
              </w:rPr>
              <w:t>(</w:t>
            </w:r>
            <w:r>
              <w:rPr>
                <w:color w:val="4472C4"/>
                <w:kern w:val="2"/>
                <w:szCs w:val="24"/>
              </w:rPr>
              <w:t xml:space="preserve">tik </w:t>
            </w:r>
            <w:r w:rsidRPr="0075629F">
              <w:rPr>
                <w:color w:val="4472C4"/>
                <w:kern w:val="2"/>
                <w:szCs w:val="24"/>
              </w:rPr>
              <w:t>IV</w:t>
            </w:r>
            <w:r>
              <w:rPr>
                <w:color w:val="4472C4"/>
                <w:kern w:val="2"/>
                <w:szCs w:val="24"/>
              </w:rPr>
              <w:t xml:space="preserve"> pirkimo daliai</w:t>
            </w:r>
            <w:r w:rsidRPr="0075629F">
              <w:rPr>
                <w:color w:val="4472C4"/>
                <w:kern w:val="2"/>
                <w:szCs w:val="24"/>
              </w:rPr>
              <w:t>)</w:t>
            </w:r>
            <w:r w:rsidRPr="00A73B0F">
              <w:rPr>
                <w:kern w:val="2"/>
                <w:szCs w:val="24"/>
              </w:rPr>
              <w:t xml:space="preserve"> </w:t>
            </w:r>
            <w:r>
              <w:rPr>
                <w:kern w:val="2"/>
                <w:szCs w:val="24"/>
              </w:rPr>
              <w:t>N</w:t>
            </w:r>
            <w:r w:rsidRPr="0003475D">
              <w:rPr>
                <w:kern w:val="2"/>
                <w:szCs w:val="24"/>
              </w:rPr>
              <w:t>eorganizuotas ar nepagrįstai pavėluotas instruktavimas apie įrangos naudojimą, kai jis neatliekamas per nustatytą terminą, kaip nurodyta techninėje specifikacijoje (t. y. per 1</w:t>
            </w:r>
            <w:r>
              <w:rPr>
                <w:kern w:val="2"/>
                <w:szCs w:val="24"/>
              </w:rPr>
              <w:t xml:space="preserve"> (vieną)</w:t>
            </w:r>
            <w:r w:rsidRPr="0003475D">
              <w:rPr>
                <w:kern w:val="2"/>
                <w:szCs w:val="24"/>
              </w:rPr>
              <w:t xml:space="preserve"> mėnesį nuo prekių perdavimo–priėmimo akto pasirašymo).</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CB6BCC7" w:rsidR="00E749FF" w:rsidRPr="00305244" w:rsidRDefault="00660AF0" w:rsidP="00166527">
            <w:pPr>
              <w:jc w:val="both"/>
              <w:rPr>
                <w:kern w:val="2"/>
                <w:szCs w:val="24"/>
              </w:rPr>
            </w:pPr>
            <w:r w:rsidRPr="00660AF0">
              <w:rPr>
                <w:kern w:val="2"/>
                <w:szCs w:val="24"/>
              </w:rPr>
              <w:t>Šalių abipusiu rašytiniu susitarimu Sutartis tomis pačiomis sąlygomis gali būti pratęsta 1 (vieną) kartą 1 (vienam) mėnesiui, jeigu yra išlikęs poreikis.</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lastRenderedPageBreak/>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04A55DD" w14:textId="72066F76" w:rsidR="00E749FF" w:rsidRDefault="00E749FF" w:rsidP="0016652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7A102A">
              <w:rPr>
                <w:color w:val="000000"/>
                <w:kern w:val="2"/>
                <w:szCs w:val="24"/>
                <w:shd w:val="clear" w:color="auto" w:fill="FFFFFF"/>
              </w:rPr>
              <w:t>4.4.</w:t>
            </w:r>
            <w:r w:rsidR="0090126F">
              <w:rPr>
                <w:color w:val="000000"/>
                <w:kern w:val="2"/>
                <w:szCs w:val="24"/>
                <w:shd w:val="clear" w:color="auto" w:fill="FFFFFF"/>
              </w:rPr>
              <w:t>1</w:t>
            </w:r>
            <w:r w:rsidRPr="007A102A">
              <w:rPr>
                <w:color w:val="000000"/>
                <w:kern w:val="2"/>
                <w:szCs w:val="24"/>
                <w:shd w:val="clear" w:color="auto" w:fill="FFFFFF"/>
              </w:rPr>
              <w:t xml:space="preserve"> papun</w:t>
            </w:r>
            <w:r w:rsidR="0090126F">
              <w:rPr>
                <w:color w:val="000000"/>
                <w:kern w:val="2"/>
                <w:szCs w:val="24"/>
                <w:shd w:val="clear" w:color="auto" w:fill="FFFFFF"/>
              </w:rPr>
              <w:t>kčių</w:t>
            </w:r>
            <w:r>
              <w:rPr>
                <w:color w:val="000000"/>
                <w:kern w:val="2"/>
                <w:szCs w:val="24"/>
              </w:rPr>
              <w:t> </w:t>
            </w:r>
          </w:p>
          <w:p w14:paraId="4B6631DF" w14:textId="3478BFC9" w:rsidR="00E749FF" w:rsidRDefault="00E749FF" w:rsidP="00166527">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7777777" w:rsidR="00E749FF" w:rsidRDefault="00E749FF" w:rsidP="00E749FF">
            <w:pPr>
              <w:jc w:val="center"/>
              <w:rPr>
                <w:b/>
                <w:bCs/>
                <w:kern w:val="2"/>
                <w:szCs w:val="24"/>
              </w:rPr>
            </w:pP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77777777" w:rsidR="00E749FF" w:rsidRDefault="00E749FF" w:rsidP="00E749FF">
            <w:pPr>
              <w:jc w:val="center"/>
              <w:rPr>
                <w:b/>
                <w:bCs/>
                <w:kern w:val="2"/>
                <w:szCs w:val="24"/>
              </w:rPr>
            </w:pP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lastRenderedPageBreak/>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9C02A" w14:textId="77777777" w:rsidR="004456E4" w:rsidRDefault="004456E4">
      <w:r>
        <w:separator/>
      </w:r>
    </w:p>
  </w:endnote>
  <w:endnote w:type="continuationSeparator" w:id="0">
    <w:p w14:paraId="62E3A7D5" w14:textId="77777777" w:rsidR="004456E4" w:rsidRDefault="0044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C43A9" w14:textId="77777777" w:rsidR="004456E4" w:rsidRDefault="004456E4">
      <w:r>
        <w:separator/>
      </w:r>
    </w:p>
  </w:footnote>
  <w:footnote w:type="continuationSeparator" w:id="0">
    <w:p w14:paraId="3C7123DB" w14:textId="77777777" w:rsidR="004456E4" w:rsidRDefault="0044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7B59"/>
    <w:rsid w:val="00033719"/>
    <w:rsid w:val="0003475D"/>
    <w:rsid w:val="0004181F"/>
    <w:rsid w:val="0004650E"/>
    <w:rsid w:val="00064D31"/>
    <w:rsid w:val="0006781A"/>
    <w:rsid w:val="000704DD"/>
    <w:rsid w:val="00072220"/>
    <w:rsid w:val="0007222C"/>
    <w:rsid w:val="00080E64"/>
    <w:rsid w:val="00085C6C"/>
    <w:rsid w:val="000A3989"/>
    <w:rsid w:val="000A4569"/>
    <w:rsid w:val="000E294C"/>
    <w:rsid w:val="0011134B"/>
    <w:rsid w:val="0011212E"/>
    <w:rsid w:val="0011622B"/>
    <w:rsid w:val="00135638"/>
    <w:rsid w:val="0015439A"/>
    <w:rsid w:val="00166527"/>
    <w:rsid w:val="0019797D"/>
    <w:rsid w:val="001A6A56"/>
    <w:rsid w:val="001A7F7F"/>
    <w:rsid w:val="001B2EB7"/>
    <w:rsid w:val="001B47CC"/>
    <w:rsid w:val="001B647C"/>
    <w:rsid w:val="001E09C0"/>
    <w:rsid w:val="001F19F5"/>
    <w:rsid w:val="001F1B47"/>
    <w:rsid w:val="001F6DBF"/>
    <w:rsid w:val="00201517"/>
    <w:rsid w:val="00202E5E"/>
    <w:rsid w:val="002030C4"/>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F0B5F"/>
    <w:rsid w:val="002F1EC9"/>
    <w:rsid w:val="00305244"/>
    <w:rsid w:val="00316F12"/>
    <w:rsid w:val="0032533F"/>
    <w:rsid w:val="003275F2"/>
    <w:rsid w:val="0033502E"/>
    <w:rsid w:val="00340DA4"/>
    <w:rsid w:val="00356932"/>
    <w:rsid w:val="003747DB"/>
    <w:rsid w:val="00387257"/>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53BD"/>
    <w:rsid w:val="00480971"/>
    <w:rsid w:val="004A6699"/>
    <w:rsid w:val="004C3F4C"/>
    <w:rsid w:val="004F0BBD"/>
    <w:rsid w:val="0051576D"/>
    <w:rsid w:val="00541A03"/>
    <w:rsid w:val="0055600D"/>
    <w:rsid w:val="00560955"/>
    <w:rsid w:val="00573F0E"/>
    <w:rsid w:val="00575A81"/>
    <w:rsid w:val="005828DD"/>
    <w:rsid w:val="00586FF0"/>
    <w:rsid w:val="00587E3C"/>
    <w:rsid w:val="00597D00"/>
    <w:rsid w:val="005A68E3"/>
    <w:rsid w:val="005D112B"/>
    <w:rsid w:val="005F1E1E"/>
    <w:rsid w:val="00606D77"/>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DB2"/>
    <w:rsid w:val="00826933"/>
    <w:rsid w:val="00844B8B"/>
    <w:rsid w:val="00855D15"/>
    <w:rsid w:val="0086140C"/>
    <w:rsid w:val="008713BB"/>
    <w:rsid w:val="00891F0F"/>
    <w:rsid w:val="008A3CF0"/>
    <w:rsid w:val="008B72DB"/>
    <w:rsid w:val="008C6518"/>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D2A01"/>
    <w:rsid w:val="009E2592"/>
    <w:rsid w:val="009E29D0"/>
    <w:rsid w:val="009E49CD"/>
    <w:rsid w:val="009E7BFD"/>
    <w:rsid w:val="00A06E04"/>
    <w:rsid w:val="00A13DC4"/>
    <w:rsid w:val="00A174D9"/>
    <w:rsid w:val="00A23E71"/>
    <w:rsid w:val="00A27ACF"/>
    <w:rsid w:val="00A35CFF"/>
    <w:rsid w:val="00A36EB9"/>
    <w:rsid w:val="00A4648B"/>
    <w:rsid w:val="00A7275A"/>
    <w:rsid w:val="00A73B0F"/>
    <w:rsid w:val="00A83019"/>
    <w:rsid w:val="00A87105"/>
    <w:rsid w:val="00A90B51"/>
    <w:rsid w:val="00AA127A"/>
    <w:rsid w:val="00AB46B5"/>
    <w:rsid w:val="00AB5915"/>
    <w:rsid w:val="00AD6E68"/>
    <w:rsid w:val="00AD7617"/>
    <w:rsid w:val="00B376CB"/>
    <w:rsid w:val="00B47A53"/>
    <w:rsid w:val="00B52935"/>
    <w:rsid w:val="00B53EA5"/>
    <w:rsid w:val="00B767F3"/>
    <w:rsid w:val="00B90725"/>
    <w:rsid w:val="00BA1A73"/>
    <w:rsid w:val="00BA3058"/>
    <w:rsid w:val="00BA35DA"/>
    <w:rsid w:val="00BA3762"/>
    <w:rsid w:val="00BA4C0E"/>
    <w:rsid w:val="00BC0F14"/>
    <w:rsid w:val="00BC5B56"/>
    <w:rsid w:val="00BC7276"/>
    <w:rsid w:val="00BD576F"/>
    <w:rsid w:val="00BE719B"/>
    <w:rsid w:val="00BF0B7B"/>
    <w:rsid w:val="00BF0C60"/>
    <w:rsid w:val="00C11387"/>
    <w:rsid w:val="00C31103"/>
    <w:rsid w:val="00C44E79"/>
    <w:rsid w:val="00C609B3"/>
    <w:rsid w:val="00C71225"/>
    <w:rsid w:val="00CA7A66"/>
    <w:rsid w:val="00CB2074"/>
    <w:rsid w:val="00CB29C1"/>
    <w:rsid w:val="00CC4C60"/>
    <w:rsid w:val="00CD2219"/>
    <w:rsid w:val="00CF04CE"/>
    <w:rsid w:val="00CF2A3E"/>
    <w:rsid w:val="00CF715F"/>
    <w:rsid w:val="00D458D0"/>
    <w:rsid w:val="00D63C1E"/>
    <w:rsid w:val="00D91332"/>
    <w:rsid w:val="00D9241D"/>
    <w:rsid w:val="00D96967"/>
    <w:rsid w:val="00DA15BC"/>
    <w:rsid w:val="00DB19D9"/>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10</Pages>
  <Words>3151</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Lina Graževičienė</cp:lastModifiedBy>
  <cp:revision>155</cp:revision>
  <dcterms:created xsi:type="dcterms:W3CDTF">2025-04-23T06:56:00Z</dcterms:created>
  <dcterms:modified xsi:type="dcterms:W3CDTF">2025-10-12T16:30:00Z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